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2A8" w:rsidRDefault="001B68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Доклад – рассказ</w:t>
      </w:r>
    </w:p>
    <w:p w:rsidR="001B68D1" w:rsidRPr="00197388" w:rsidRDefault="001B68D1" w:rsidP="00197388">
      <w:pPr>
        <w:pStyle w:val="a3"/>
        <w:rPr>
          <w:sz w:val="28"/>
          <w:szCs w:val="28"/>
          <w:shd w:val="clear" w:color="auto" w:fill="FFFFFF"/>
        </w:rPr>
      </w:pPr>
      <w:r w:rsidRPr="00197388">
        <w:rPr>
          <w:sz w:val="28"/>
          <w:szCs w:val="28"/>
          <w:shd w:val="clear" w:color="auto" w:fill="FFFFFF"/>
        </w:rPr>
        <w:t xml:space="preserve">Рядом </w:t>
      </w:r>
      <w:r w:rsidRPr="00197388">
        <w:rPr>
          <w:sz w:val="28"/>
          <w:szCs w:val="28"/>
          <w:shd w:val="clear" w:color="auto" w:fill="FFFFFF"/>
        </w:rPr>
        <w:t>с моим домо</w:t>
      </w:r>
      <w:r w:rsidRPr="00197388">
        <w:rPr>
          <w:sz w:val="28"/>
          <w:szCs w:val="28"/>
          <w:shd w:val="clear" w:color="auto" w:fill="FFFFFF"/>
        </w:rPr>
        <w:t>м находится библиотека. Я познакомил</w:t>
      </w:r>
      <w:r w:rsidRPr="00197388">
        <w:rPr>
          <w:sz w:val="28"/>
          <w:szCs w:val="28"/>
          <w:shd w:val="clear" w:color="auto" w:fill="FFFFFF"/>
        </w:rPr>
        <w:t>ась с ней случайно, ещё училась</w:t>
      </w:r>
      <w:r w:rsidRPr="00197388">
        <w:rPr>
          <w:sz w:val="28"/>
          <w:szCs w:val="28"/>
          <w:shd w:val="clear" w:color="auto" w:fill="FFFFFF"/>
        </w:rPr>
        <w:t xml:space="preserve"> в школе. Я с </w:t>
      </w:r>
      <w:r w:rsidRPr="00197388">
        <w:rPr>
          <w:sz w:val="28"/>
          <w:szCs w:val="28"/>
          <w:shd w:val="clear" w:color="auto" w:fill="FFFFFF"/>
        </w:rPr>
        <w:t xml:space="preserve">подругой </w:t>
      </w:r>
      <w:r w:rsidRPr="00197388">
        <w:rPr>
          <w:sz w:val="28"/>
          <w:szCs w:val="28"/>
          <w:shd w:val="clear" w:color="auto" w:fill="FFFFFF"/>
        </w:rPr>
        <w:t>ехал</w:t>
      </w:r>
      <w:r w:rsidRPr="00197388">
        <w:rPr>
          <w:sz w:val="28"/>
          <w:szCs w:val="28"/>
          <w:shd w:val="clear" w:color="auto" w:fill="FFFFFF"/>
        </w:rPr>
        <w:t>а</w:t>
      </w:r>
      <w:r w:rsidRPr="00197388">
        <w:rPr>
          <w:sz w:val="28"/>
          <w:szCs w:val="28"/>
          <w:shd w:val="clear" w:color="auto" w:fill="FFFFFF"/>
        </w:rPr>
        <w:t xml:space="preserve"> в автобусе и смотрел</w:t>
      </w:r>
      <w:r w:rsidRPr="00197388">
        <w:rPr>
          <w:sz w:val="28"/>
          <w:szCs w:val="28"/>
          <w:shd w:val="clear" w:color="auto" w:fill="FFFFFF"/>
        </w:rPr>
        <w:t>а</w:t>
      </w:r>
      <w:r w:rsidRPr="00197388">
        <w:rPr>
          <w:sz w:val="28"/>
          <w:szCs w:val="28"/>
          <w:shd w:val="clear" w:color="auto" w:fill="FFFFFF"/>
        </w:rPr>
        <w:t xml:space="preserve"> в окно. Там увидели какое-то здание, на нем было написано большими буквами: "БИБЛИОТЕКА". Я </w:t>
      </w:r>
      <w:r w:rsidRPr="00197388">
        <w:rPr>
          <w:sz w:val="28"/>
          <w:szCs w:val="28"/>
          <w:shd w:val="clear" w:color="auto" w:fill="FFFFFF"/>
        </w:rPr>
        <w:t>и моя подруга вышли на следующей остановке. С остановки к библиотеке</w:t>
      </w:r>
      <w:r w:rsidRPr="00197388">
        <w:rPr>
          <w:sz w:val="28"/>
          <w:szCs w:val="28"/>
          <w:shd w:val="clear" w:color="auto" w:fill="FFFFFF"/>
        </w:rPr>
        <w:t xml:space="preserve"> мы шли пешком.</w:t>
      </w:r>
      <w:r w:rsidRPr="00197388">
        <w:rPr>
          <w:sz w:val="28"/>
          <w:szCs w:val="28"/>
        </w:rPr>
        <w:br/>
      </w:r>
      <w:r w:rsidRPr="00197388">
        <w:rPr>
          <w:sz w:val="28"/>
          <w:szCs w:val="28"/>
          <w:shd w:val="clear" w:color="auto" w:fill="FFFFFF"/>
        </w:rPr>
        <w:t>Когда мы зашли туда, то увидели своими глазами, что книги расположены по темам. Вот произведения о животном мире, вот энциклопедии и книги об открытиях, здесь стихи. Я читаю название книги, смотрю содержание, выбираю понравившейся, заполняю карточку. Эта книга пробудет со мной десять дней, а потом я верну её обратно в библиотеку. Здесь много интересного и полезного</w:t>
      </w:r>
      <w:r w:rsidRPr="00197388">
        <w:rPr>
          <w:sz w:val="28"/>
          <w:szCs w:val="28"/>
          <w:shd w:val="clear" w:color="auto" w:fill="FFFFFF"/>
        </w:rPr>
        <w:t xml:space="preserve"> можно узнать и </w:t>
      </w:r>
      <w:r w:rsidRPr="00197388">
        <w:rPr>
          <w:sz w:val="28"/>
          <w:szCs w:val="28"/>
          <w:shd w:val="clear" w:color="auto" w:fill="FFFFFF"/>
        </w:rPr>
        <w:t xml:space="preserve"> услышать. Библиотека играет важную роль </w:t>
      </w:r>
      <w:r w:rsidRPr="00197388">
        <w:rPr>
          <w:sz w:val="28"/>
          <w:szCs w:val="28"/>
          <w:shd w:val="clear" w:color="auto" w:fill="FFFFFF"/>
        </w:rPr>
        <w:t xml:space="preserve">в </w:t>
      </w:r>
      <w:r w:rsidRPr="00197388">
        <w:rPr>
          <w:sz w:val="28"/>
          <w:szCs w:val="28"/>
          <w:shd w:val="clear" w:color="auto" w:fill="FFFFFF"/>
        </w:rPr>
        <w:t>духовном мире каждого человека.</w:t>
      </w:r>
      <w:r w:rsidRPr="00197388">
        <w:rPr>
          <w:sz w:val="28"/>
          <w:szCs w:val="28"/>
        </w:rPr>
        <w:br/>
      </w:r>
      <w:r w:rsidRPr="00197388">
        <w:rPr>
          <w:sz w:val="28"/>
          <w:szCs w:val="28"/>
          <w:shd w:val="clear" w:color="auto" w:fill="FFFFFF"/>
        </w:rPr>
        <w:t xml:space="preserve">Я очень люблю ходить в библиотеку, потому что люблю читать. Не только </w:t>
      </w:r>
      <w:bookmarkStart w:id="0" w:name="_GoBack"/>
      <w:bookmarkEnd w:id="0"/>
      <w:r w:rsidRPr="00197388">
        <w:rPr>
          <w:sz w:val="28"/>
          <w:szCs w:val="28"/>
          <w:shd w:val="clear" w:color="auto" w:fill="FFFFFF"/>
        </w:rPr>
        <w:t xml:space="preserve">здесь читать, а ещё просто </w:t>
      </w:r>
      <w:r w:rsidRPr="00197388">
        <w:rPr>
          <w:sz w:val="28"/>
          <w:szCs w:val="28"/>
          <w:shd w:val="clear" w:color="auto" w:fill="FFFFFF"/>
        </w:rPr>
        <w:t xml:space="preserve">прийти </w:t>
      </w:r>
      <w:r w:rsidRPr="00197388">
        <w:rPr>
          <w:sz w:val="28"/>
          <w:szCs w:val="28"/>
          <w:shd w:val="clear" w:color="auto" w:fill="FFFFFF"/>
        </w:rPr>
        <w:t>и посидеть в тишине. Многие могут возразить, что сейчас, для того, чтобы прочитать книгу, не обязательно идти в библиотеку, но я не соглашусь. Конечно, сейчас, благодаря интернету, благодаря компьютерам, ноутбукам и электронным книгам, даже телефонам, книги можно читать в интернете в любом формате. Это стало очень удобно, потому что можно брать такие книги повсюду, и не нужно носить с собой огромные печатные издания. Но с другой стороны это не те ощущения. Хотя удобство электронных вариантов, конечно, неоспоримо. Но если хочется прочитать что-то с душой, обычные книги подойдут гораздо больше.</w:t>
      </w:r>
    </w:p>
    <w:p w:rsidR="001B68D1" w:rsidRPr="00197388" w:rsidRDefault="001B68D1" w:rsidP="001B68D1">
      <w:pPr>
        <w:pStyle w:val="a3"/>
        <w:rPr>
          <w:sz w:val="28"/>
          <w:szCs w:val="28"/>
        </w:rPr>
      </w:pPr>
      <w:r w:rsidRPr="00197388">
        <w:rPr>
          <w:sz w:val="28"/>
          <w:szCs w:val="28"/>
        </w:rPr>
        <w:t xml:space="preserve">Первая «публичная» библиотека, по сообщению летописца Перми В. С. </w:t>
      </w:r>
      <w:proofErr w:type="spellStart"/>
      <w:r w:rsidRPr="00197388">
        <w:rPr>
          <w:sz w:val="28"/>
          <w:szCs w:val="28"/>
        </w:rPr>
        <w:t>Верхоланцева</w:t>
      </w:r>
      <w:proofErr w:type="spellEnd"/>
      <w:r w:rsidRPr="00197388">
        <w:rPr>
          <w:sz w:val="28"/>
          <w:szCs w:val="28"/>
        </w:rPr>
        <w:t xml:space="preserve">, была открыта в Перми в 1831 г. 12 июля 1832 г. пермский губернатор </w:t>
      </w:r>
      <w:proofErr w:type="spellStart"/>
      <w:r w:rsidRPr="00197388">
        <w:rPr>
          <w:sz w:val="28"/>
          <w:szCs w:val="28"/>
        </w:rPr>
        <w:t>Селастеник</w:t>
      </w:r>
      <w:proofErr w:type="spellEnd"/>
      <w:r w:rsidRPr="00197388">
        <w:rPr>
          <w:sz w:val="28"/>
          <w:szCs w:val="28"/>
        </w:rPr>
        <w:t xml:space="preserve">, собрав чиновников, членов городской думы, представителей купечества, поставил вопрос об учреждении губернской публичной библиотеки. Попечителями библиотеки были избраны: директор пермских училищ Василий Антропов и асессор губернского правления Никольский. Обязанности библиотекаря были возложены на смотрителя училищной канцелярии титулярного советника </w:t>
      </w:r>
      <w:proofErr w:type="spellStart"/>
      <w:r w:rsidRPr="00197388">
        <w:rPr>
          <w:sz w:val="28"/>
          <w:szCs w:val="28"/>
        </w:rPr>
        <w:t>Комарницкого</w:t>
      </w:r>
      <w:proofErr w:type="spellEnd"/>
      <w:r w:rsidRPr="00197388">
        <w:rPr>
          <w:sz w:val="28"/>
          <w:szCs w:val="28"/>
        </w:rPr>
        <w:t xml:space="preserve">. Денег на содержание библиотеки казна не отпускала. Библиотеки должны были существовать на добровольные пожертвования и плату с читателей. </w:t>
      </w:r>
    </w:p>
    <w:p w:rsidR="001B68D1" w:rsidRPr="001B68D1" w:rsidRDefault="001B68D1" w:rsidP="001B68D1">
      <w:pPr>
        <w:rPr>
          <w:sz w:val="28"/>
          <w:szCs w:val="28"/>
        </w:rPr>
      </w:pPr>
    </w:p>
    <w:p w:rsidR="001B68D1" w:rsidRDefault="001B68D1" w:rsidP="001B68D1">
      <w:pPr>
        <w:rPr>
          <w:sz w:val="28"/>
          <w:szCs w:val="28"/>
        </w:rPr>
      </w:pPr>
      <w:r w:rsidRPr="001B68D1">
        <w:rPr>
          <w:sz w:val="28"/>
          <w:szCs w:val="28"/>
        </w:rPr>
        <w:t xml:space="preserve">Губернская библиотека разместилась в помещении училища детей канцелярских служителей. Так как денег на покупку книг не было, то первоначально библиотечный фонд был скомплектован за счет бесплатно рассылаемых журналов министерств внутренних дел и просвещения, трудов Академии наук, Вольного экономического и минералогического обществ. В </w:t>
      </w:r>
      <w:r w:rsidRPr="001B68D1">
        <w:rPr>
          <w:sz w:val="28"/>
          <w:szCs w:val="28"/>
        </w:rPr>
        <w:lastRenderedPageBreak/>
        <w:t>декабре 1835 г. библиотечный фонд получил первое значительное пополнение - 469 томов, пожертвованных разными лицами. Кроме того по подписке было собрано 1280 руб. 26 коп.</w:t>
      </w:r>
      <w:r w:rsidRPr="001B68D1">
        <w:t xml:space="preserve"> </w:t>
      </w:r>
      <w:r w:rsidRPr="001B68D1">
        <w:rPr>
          <w:sz w:val="28"/>
          <w:szCs w:val="28"/>
        </w:rPr>
        <w:t>4 января 1836 г. в здании училища канцелярских детей /ул. Сибирская, 26/ была открыта Пермская публичная библиотека. Во время пожара 14 сентября 1842 г. библиотека вместе со зданием училища, также, пострадала от огня. Из горящего здания было вынесено 900 книг и журнал записи читателей. Спасенные книги сложили в помещении Приказа общественного призрения, и 20 лет библиотека не функционировала. В 1862 г. библиотека была пополнена книгами из частной библиотеки Иконникова. 30 августа 1863 г. состоялось новое открытие Публичной библиотеки, переименованной в городскую общественную библиотеку.</w:t>
      </w:r>
    </w:p>
    <w:p w:rsidR="001B68D1" w:rsidRPr="001B68D1" w:rsidRDefault="001B68D1" w:rsidP="001B68D1">
      <w:pPr>
        <w:rPr>
          <w:sz w:val="28"/>
          <w:szCs w:val="28"/>
        </w:rPr>
      </w:pPr>
      <w:r w:rsidRPr="001B68D1">
        <w:rPr>
          <w:sz w:val="28"/>
          <w:szCs w:val="28"/>
        </w:rPr>
        <w:t xml:space="preserve">  В октябре 2016 года в Перми прошел XVI Всероссийский научно-практический семинар «Проблемы краеведческой деятельности библиотек». В библиотечном форуме приняли участие 160 специалистов из 29 регионов России и Казахстана, удаленно к </w:t>
      </w:r>
      <w:proofErr w:type="spellStart"/>
      <w:r w:rsidRPr="001B68D1">
        <w:rPr>
          <w:sz w:val="28"/>
          <w:szCs w:val="28"/>
        </w:rPr>
        <w:t>вебинарам</w:t>
      </w:r>
      <w:proofErr w:type="spellEnd"/>
      <w:r w:rsidRPr="001B68D1">
        <w:rPr>
          <w:sz w:val="28"/>
          <w:szCs w:val="28"/>
        </w:rPr>
        <w:t xml:space="preserve"> подключились более 400 человек.</w:t>
      </w:r>
    </w:p>
    <w:p w:rsidR="001B68D1" w:rsidRPr="001B68D1" w:rsidRDefault="001B68D1" w:rsidP="001B68D1">
      <w:pPr>
        <w:rPr>
          <w:sz w:val="28"/>
          <w:szCs w:val="28"/>
        </w:rPr>
      </w:pPr>
      <w:r w:rsidRPr="001B68D1">
        <w:rPr>
          <w:sz w:val="28"/>
          <w:szCs w:val="28"/>
        </w:rPr>
        <w:t xml:space="preserve">     Ныне старейшая на Урале библиотека обладает книжным фондом, насчитывающим более 2 миллионов 600 тысяч единиц хранения. Сюда входят печатные (около 1,2 миллиона) и электронные (свыше 4 тысяч) издания, аудиовизуальные материалы (свыше 14 тысяч). Редкий фонд обладает уникальными изданиями: </w:t>
      </w:r>
      <w:proofErr w:type="gramStart"/>
      <w:r w:rsidRPr="001B68D1">
        <w:rPr>
          <w:sz w:val="28"/>
          <w:szCs w:val="28"/>
        </w:rPr>
        <w:t xml:space="preserve">«Псалтирь с </w:t>
      </w:r>
      <w:proofErr w:type="spellStart"/>
      <w:r w:rsidRPr="001B68D1">
        <w:rPr>
          <w:sz w:val="28"/>
          <w:szCs w:val="28"/>
        </w:rPr>
        <w:t>восследованием</w:t>
      </w:r>
      <w:proofErr w:type="spellEnd"/>
      <w:r w:rsidRPr="001B68D1">
        <w:rPr>
          <w:sz w:val="28"/>
          <w:szCs w:val="28"/>
        </w:rPr>
        <w:t xml:space="preserve">» (1586 г.), «Октоих сиречь </w:t>
      </w:r>
      <w:proofErr w:type="spellStart"/>
      <w:r w:rsidRPr="001B68D1">
        <w:rPr>
          <w:sz w:val="28"/>
          <w:szCs w:val="28"/>
        </w:rPr>
        <w:t>Осьмогласник</w:t>
      </w:r>
      <w:proofErr w:type="spellEnd"/>
      <w:r w:rsidRPr="001B68D1">
        <w:rPr>
          <w:sz w:val="28"/>
          <w:szCs w:val="28"/>
        </w:rPr>
        <w:t xml:space="preserve">» Иоанна </w:t>
      </w:r>
      <w:proofErr w:type="spellStart"/>
      <w:r w:rsidRPr="001B68D1">
        <w:rPr>
          <w:sz w:val="28"/>
          <w:szCs w:val="28"/>
        </w:rPr>
        <w:t>Дамаскина</w:t>
      </w:r>
      <w:proofErr w:type="spellEnd"/>
      <w:r w:rsidRPr="001B68D1">
        <w:rPr>
          <w:sz w:val="28"/>
          <w:szCs w:val="28"/>
        </w:rPr>
        <w:t xml:space="preserve"> (1594 г.), «Апостол» (1597 г.), «Арифметика» Леонтия Магницкого (1703 г.), «Грамматика» </w:t>
      </w:r>
      <w:proofErr w:type="spellStart"/>
      <w:r w:rsidRPr="001B68D1">
        <w:rPr>
          <w:sz w:val="28"/>
          <w:szCs w:val="28"/>
        </w:rPr>
        <w:t>Мелетия</w:t>
      </w:r>
      <w:proofErr w:type="spellEnd"/>
      <w:r w:rsidRPr="001B68D1">
        <w:rPr>
          <w:sz w:val="28"/>
          <w:szCs w:val="28"/>
        </w:rPr>
        <w:t xml:space="preserve"> </w:t>
      </w:r>
      <w:proofErr w:type="spellStart"/>
      <w:r w:rsidRPr="001B68D1">
        <w:rPr>
          <w:sz w:val="28"/>
          <w:szCs w:val="28"/>
        </w:rPr>
        <w:t>Смотрицкого</w:t>
      </w:r>
      <w:proofErr w:type="spellEnd"/>
      <w:r w:rsidRPr="001B68D1">
        <w:rPr>
          <w:sz w:val="28"/>
          <w:szCs w:val="28"/>
        </w:rPr>
        <w:t xml:space="preserve"> (1721 г.), «Российская грамматика» </w:t>
      </w:r>
      <w:proofErr w:type="spellStart"/>
      <w:r w:rsidRPr="001B68D1">
        <w:rPr>
          <w:sz w:val="28"/>
          <w:szCs w:val="28"/>
        </w:rPr>
        <w:t>Михайла</w:t>
      </w:r>
      <w:proofErr w:type="spellEnd"/>
      <w:r w:rsidRPr="001B68D1">
        <w:rPr>
          <w:sz w:val="28"/>
          <w:szCs w:val="28"/>
        </w:rPr>
        <w:t xml:space="preserve"> Ломоносова (1755 г.).</w:t>
      </w:r>
      <w:proofErr w:type="gramEnd"/>
      <w:r w:rsidRPr="001B68D1">
        <w:rPr>
          <w:sz w:val="28"/>
          <w:szCs w:val="28"/>
        </w:rPr>
        <w:t xml:space="preserve"> Собрана большая коллекция альбомов по искусству, дореволюционных периодических изданий. В краеведческом отделе хранятся личные архивы В. </w:t>
      </w:r>
      <w:proofErr w:type="spellStart"/>
      <w:r w:rsidRPr="001B68D1">
        <w:rPr>
          <w:sz w:val="28"/>
          <w:szCs w:val="28"/>
        </w:rPr>
        <w:t>Дылдина</w:t>
      </w:r>
      <w:proofErr w:type="spellEnd"/>
      <w:r w:rsidRPr="001B68D1">
        <w:rPr>
          <w:sz w:val="28"/>
          <w:szCs w:val="28"/>
        </w:rPr>
        <w:t>, С. Николаева, А. Реутова, М. Степанова, С. Торопова, Т. Черновой и других.</w:t>
      </w:r>
    </w:p>
    <w:p w:rsidR="001B68D1" w:rsidRPr="001B68D1" w:rsidRDefault="001B68D1" w:rsidP="001B68D1">
      <w:pPr>
        <w:rPr>
          <w:sz w:val="28"/>
          <w:szCs w:val="28"/>
        </w:rPr>
      </w:pPr>
      <w:r w:rsidRPr="001B68D1">
        <w:rPr>
          <w:sz w:val="28"/>
          <w:szCs w:val="28"/>
        </w:rPr>
        <w:t xml:space="preserve">     Сегодня «</w:t>
      </w:r>
      <w:proofErr w:type="spellStart"/>
      <w:r w:rsidRPr="001B68D1">
        <w:rPr>
          <w:sz w:val="28"/>
          <w:szCs w:val="28"/>
        </w:rPr>
        <w:t>Горьковка</w:t>
      </w:r>
      <w:proofErr w:type="spellEnd"/>
      <w:r w:rsidRPr="001B68D1">
        <w:rPr>
          <w:sz w:val="28"/>
          <w:szCs w:val="28"/>
        </w:rPr>
        <w:t xml:space="preserve">» является площадкой, которая объединяет библиотеки разных министерств и ведомств, курирует работу библиотек края. Библиотека активно внедряет новейшие информационные технологии: создаются электронные базы данных и новые информационные ресурсы, используются новые виды носителей информации. Ежегодно библиотека </w:t>
      </w:r>
      <w:r w:rsidRPr="001B68D1">
        <w:rPr>
          <w:sz w:val="28"/>
          <w:szCs w:val="28"/>
        </w:rPr>
        <w:lastRenderedPageBreak/>
        <w:t>обслуживает более 33 тыс. пользователей и выдает более 1 млн. документов.</w:t>
      </w:r>
    </w:p>
    <w:p w:rsidR="001B68D1" w:rsidRPr="001B68D1" w:rsidRDefault="001B68D1" w:rsidP="001B68D1">
      <w:pPr>
        <w:rPr>
          <w:sz w:val="28"/>
          <w:szCs w:val="28"/>
        </w:rPr>
      </w:pPr>
      <w:r w:rsidRPr="001B68D1">
        <w:rPr>
          <w:sz w:val="28"/>
          <w:szCs w:val="28"/>
        </w:rPr>
        <w:t xml:space="preserve">     За 180 лет активной работы Пермская государственная краевая библиотека им. А. М. Горького стала неотъемлемой частью общественной и культурной жизни города Перми и Пермского края.</w:t>
      </w:r>
    </w:p>
    <w:sectPr w:rsidR="001B68D1" w:rsidRPr="001B6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8D1"/>
    <w:rsid w:val="00197388"/>
    <w:rsid w:val="001B68D1"/>
    <w:rsid w:val="0054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68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2</cp:revision>
  <dcterms:created xsi:type="dcterms:W3CDTF">2017-04-27T17:21:00Z</dcterms:created>
  <dcterms:modified xsi:type="dcterms:W3CDTF">2017-04-27T17:34:00Z</dcterms:modified>
</cp:coreProperties>
</file>